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4" w:rsidRDefault="00C96FC4" w:rsidP="00C96FC4">
      <w:pPr>
        <w:jc w:val="center"/>
        <w:rPr>
          <w:b/>
        </w:rPr>
      </w:pPr>
      <w:r>
        <w:rPr>
          <w:b/>
        </w:rPr>
        <w:t>РОССИЙСКАЯ ФЕДЕРАЦИЯ</w:t>
      </w:r>
    </w:p>
    <w:p w:rsidR="00C96FC4" w:rsidRDefault="00C96FC4" w:rsidP="00C96FC4">
      <w:pPr>
        <w:jc w:val="center"/>
        <w:rPr>
          <w:b/>
        </w:rPr>
      </w:pPr>
      <w:r>
        <w:rPr>
          <w:b/>
        </w:rPr>
        <w:t>ИРКУТСКАЯ ОБЛАСТЬ</w:t>
      </w:r>
    </w:p>
    <w:p w:rsidR="00C96FC4" w:rsidRPr="00B64818" w:rsidRDefault="00C96FC4" w:rsidP="00C96FC4">
      <w:pPr>
        <w:jc w:val="center"/>
        <w:rPr>
          <w:b/>
        </w:rPr>
      </w:pPr>
      <w:r w:rsidRPr="00B64818">
        <w:rPr>
          <w:b/>
        </w:rPr>
        <w:t>ДУМА</w:t>
      </w:r>
    </w:p>
    <w:p w:rsidR="00C96FC4" w:rsidRPr="00B64818" w:rsidRDefault="00C96FC4" w:rsidP="00C96FC4">
      <w:pPr>
        <w:jc w:val="center"/>
        <w:rPr>
          <w:b/>
        </w:rPr>
      </w:pPr>
      <w:r w:rsidRPr="00B64818">
        <w:rPr>
          <w:b/>
        </w:rPr>
        <w:t>ЕЛАНЦЫНСКОГО МУНИЦИПАЛЬНОГО ОБРАЗОВАНИЯ</w:t>
      </w:r>
    </w:p>
    <w:p w:rsidR="00C96FC4" w:rsidRPr="00B64818" w:rsidRDefault="00C96FC4" w:rsidP="00C96FC4">
      <w:pPr>
        <w:jc w:val="center"/>
        <w:rPr>
          <w:b/>
        </w:rPr>
      </w:pPr>
      <w:r w:rsidRPr="00B64818">
        <w:rPr>
          <w:b/>
        </w:rPr>
        <w:t>ТРЕТЬЕГО СОЗЫВА</w:t>
      </w:r>
    </w:p>
    <w:p w:rsidR="00C96FC4" w:rsidRPr="00B64818" w:rsidRDefault="005A7402" w:rsidP="00C96FC4">
      <w:pPr>
        <w:jc w:val="center"/>
        <w:rPr>
          <w:b/>
        </w:rPr>
      </w:pPr>
      <w:r>
        <w:rPr>
          <w:b/>
        </w:rPr>
        <w:t xml:space="preserve">ТРИДЦАТЬ ТРЕТЬЕ </w:t>
      </w:r>
      <w:r w:rsidR="00C96FC4" w:rsidRPr="00B64818">
        <w:rPr>
          <w:b/>
        </w:rPr>
        <w:t>ЗАСЕДАНИЕ</w:t>
      </w:r>
    </w:p>
    <w:p w:rsidR="00C96FC4" w:rsidRPr="00B64818" w:rsidRDefault="00C96FC4" w:rsidP="00C96FC4">
      <w:pPr>
        <w:jc w:val="center"/>
        <w:rPr>
          <w:b/>
        </w:rPr>
      </w:pPr>
    </w:p>
    <w:p w:rsidR="00C96FC4" w:rsidRPr="00B64818" w:rsidRDefault="00C96FC4" w:rsidP="00C96FC4">
      <w:pPr>
        <w:jc w:val="center"/>
        <w:rPr>
          <w:b/>
        </w:rPr>
      </w:pPr>
      <w:r w:rsidRPr="00B64818">
        <w:rPr>
          <w:b/>
        </w:rPr>
        <w:t xml:space="preserve">РЕШЕНИЕ № </w:t>
      </w:r>
      <w:r w:rsidR="005A7402">
        <w:rPr>
          <w:b/>
        </w:rPr>
        <w:t>147</w:t>
      </w:r>
    </w:p>
    <w:p w:rsidR="00C96FC4" w:rsidRPr="00B64818" w:rsidRDefault="00C96FC4" w:rsidP="00C96FC4">
      <w:pPr>
        <w:jc w:val="center"/>
        <w:rPr>
          <w:b/>
        </w:rPr>
      </w:pPr>
    </w:p>
    <w:p w:rsidR="00C96FC4" w:rsidRDefault="00C96FC4" w:rsidP="00C96FC4">
      <w:pPr>
        <w:jc w:val="both"/>
      </w:pPr>
      <w:r>
        <w:t xml:space="preserve">с. Еланцы                                                               </w:t>
      </w:r>
      <w:r w:rsidR="005A7402">
        <w:t xml:space="preserve">                          </w:t>
      </w:r>
      <w:r w:rsidR="005A7402">
        <w:tab/>
        <w:t xml:space="preserve">« 24 </w:t>
      </w:r>
      <w:r>
        <w:t xml:space="preserve">» </w:t>
      </w:r>
      <w:r w:rsidR="005A7402">
        <w:t xml:space="preserve">декабря </w:t>
      </w:r>
      <w:r>
        <w:t>2015 г.</w:t>
      </w:r>
      <w:r>
        <w:tab/>
      </w:r>
      <w:r>
        <w:tab/>
      </w:r>
      <w:r>
        <w:tab/>
      </w:r>
      <w:r>
        <w:tab/>
      </w:r>
    </w:p>
    <w:p w:rsidR="00C96FC4" w:rsidRPr="009F61F7" w:rsidRDefault="00C96FC4" w:rsidP="00C96FC4">
      <w:pPr>
        <w:jc w:val="center"/>
        <w:rPr>
          <w:b/>
        </w:rPr>
      </w:pPr>
    </w:p>
    <w:p w:rsidR="00C96FC4" w:rsidRDefault="00C96FC4" w:rsidP="00C96FC4">
      <w:pPr>
        <w:jc w:val="both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 </w:t>
      </w:r>
    </w:p>
    <w:p w:rsidR="00C96FC4" w:rsidRDefault="00C96FC4" w:rsidP="00C96FC4">
      <w:pPr>
        <w:jc w:val="both"/>
      </w:pPr>
      <w:r>
        <w:t xml:space="preserve">Положение о муниципальном земельном контроле </w:t>
      </w:r>
    </w:p>
    <w:p w:rsidR="00C96FC4" w:rsidRPr="009F61F7" w:rsidRDefault="00C96FC4" w:rsidP="00C96FC4">
      <w:pPr>
        <w:jc w:val="both"/>
      </w:pPr>
      <w:r>
        <w:t xml:space="preserve">в </w:t>
      </w:r>
      <w:proofErr w:type="spellStart"/>
      <w:r>
        <w:t>Еланцынском</w:t>
      </w:r>
      <w:proofErr w:type="spellEnd"/>
      <w:r>
        <w:t xml:space="preserve"> муниципальном образовании</w:t>
      </w:r>
    </w:p>
    <w:p w:rsidR="00C96FC4" w:rsidRPr="009F61F7" w:rsidRDefault="00C96FC4" w:rsidP="00C96FC4">
      <w:pPr>
        <w:jc w:val="both"/>
      </w:pPr>
    </w:p>
    <w:p w:rsidR="00C96FC4" w:rsidRDefault="00C96FC4" w:rsidP="00C96FC4">
      <w:pPr>
        <w:jc w:val="both"/>
      </w:pPr>
    </w:p>
    <w:p w:rsidR="00C96FC4" w:rsidRDefault="00C96FC4" w:rsidP="00C96FC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нормативных правовых актов Еланцынского муниципального образования в соответствие с действующим законодательством</w:t>
      </w:r>
      <w:r w:rsidRPr="0058273E">
        <w:rPr>
          <w:rFonts w:ascii="Times New Roman" w:hAnsi="Times New Roman" w:cs="Times New Roman"/>
        </w:rPr>
        <w:t xml:space="preserve">, </w:t>
      </w:r>
      <w:r w:rsidRPr="0058273E">
        <w:rPr>
          <w:rStyle w:val="a4"/>
          <w:rFonts w:ascii="Times New Roman" w:hAnsi="Times New Roman" w:cs="Times New Roman"/>
          <w:color w:val="auto"/>
        </w:rPr>
        <w:t>руководствуясь ст. 72 Земельного кодекса Российской Федерации, ст.ст.</w:t>
      </w:r>
      <w:r w:rsidRPr="0058273E">
        <w:rPr>
          <w:rStyle w:val="a4"/>
          <w:rFonts w:ascii="Times New Roman" w:hAnsi="Times New Roman" w:cs="Times New Roman"/>
        </w:rPr>
        <w:t xml:space="preserve"> </w:t>
      </w:r>
      <w:r w:rsidRPr="0058273E"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 xml:space="preserve"> 47</w:t>
      </w:r>
      <w:r w:rsidRPr="0058273E">
        <w:rPr>
          <w:rFonts w:ascii="Times New Roman" w:hAnsi="Times New Roman" w:cs="Times New Roman"/>
        </w:rPr>
        <w:t xml:space="preserve"> Устава Еланцынского</w:t>
      </w:r>
      <w:r>
        <w:rPr>
          <w:rFonts w:ascii="Times New Roman" w:hAnsi="Times New Roman" w:cs="Times New Roman"/>
        </w:rPr>
        <w:t xml:space="preserve"> муниципального образования, Дума поселения РЕШИЛА:</w:t>
      </w:r>
    </w:p>
    <w:p w:rsidR="00C96FC4" w:rsidRPr="0058273E" w:rsidRDefault="00C96FC4" w:rsidP="00C96FC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следующие изменения и дополнения в Положение о муниципальном земельном контроле в </w:t>
      </w:r>
      <w:proofErr w:type="spellStart"/>
      <w:r>
        <w:rPr>
          <w:rFonts w:ascii="Times New Roman" w:hAnsi="Times New Roman" w:cs="Times New Roman"/>
        </w:rPr>
        <w:t>Еланцынском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образовании, утвержденное решением думы поселения от 27.12.2013 г. № 51:</w:t>
      </w:r>
    </w:p>
    <w:p w:rsidR="005D0CE5" w:rsidRDefault="00C96FC4" w:rsidP="005D0CE5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D0CE5">
        <w:rPr>
          <w:rFonts w:ascii="Times New Roman" w:hAnsi="Times New Roman" w:cs="Times New Roman"/>
        </w:rPr>
        <w:t>дополнить пунктом 1.8 следующего содержания:</w:t>
      </w:r>
    </w:p>
    <w:p w:rsidR="005D0CE5" w:rsidRPr="005D0CE5" w:rsidRDefault="005D0CE5" w:rsidP="00286DB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«1.8. </w:t>
      </w:r>
      <w:proofErr w:type="gramStart"/>
      <w:r>
        <w:rPr>
          <w:rFonts w:ascii="Times New Roman" w:hAnsi="Times New Roman" w:cs="Times New Roman"/>
        </w:rPr>
        <w:t>И</w:t>
      </w:r>
      <w:r>
        <w:rPr>
          <w:rFonts w:ascii="Times New Roman" w:eastAsiaTheme="minorHAnsi" w:hAnsi="Times New Roman" w:cs="Times New Roman"/>
          <w:lang w:eastAsia="en-US"/>
        </w:rPr>
        <w:t>нформация</w:t>
      </w:r>
      <w:r w:rsidRPr="005D0CE5">
        <w:rPr>
          <w:rFonts w:ascii="Times New Roman" w:eastAsiaTheme="minorHAnsi" w:hAnsi="Times New Roman" w:cs="Times New Roman"/>
          <w:lang w:eastAsia="en-US"/>
        </w:rPr>
        <w:t xml:space="preserve"> о плановых и внеплановых проверках юридических лиц и индивидуальных предпринимателей, проводимых в соот</w:t>
      </w:r>
      <w:r>
        <w:rPr>
          <w:rFonts w:ascii="Times New Roman" w:eastAsiaTheme="minorHAnsi" w:hAnsi="Times New Roman" w:cs="Times New Roman"/>
          <w:lang w:eastAsia="en-US"/>
        </w:rPr>
        <w:t>ветствии с Федеральным законом  от</w:t>
      </w:r>
      <w:r w:rsidR="00286DB7">
        <w:rPr>
          <w:rFonts w:ascii="Times New Roman" w:eastAsiaTheme="minorHAnsi" w:hAnsi="Times New Roman" w:cs="Times New Roman"/>
          <w:lang w:eastAsia="en-US"/>
        </w:rPr>
        <w:t xml:space="preserve"> </w:t>
      </w:r>
      <w:r w:rsidR="00286DB7">
        <w:rPr>
          <w:rFonts w:ascii="Times New Roman" w:eastAsiaTheme="minorHAnsi" w:hAnsi="Times New Roman" w:cs="Times New Roman"/>
          <w:color w:val="000000"/>
          <w:lang w:eastAsia="en-US"/>
        </w:rPr>
        <w:t>26.12.2008 г. № 294-ФЗ</w:t>
      </w:r>
      <w:r>
        <w:rPr>
          <w:rFonts w:ascii="Times New Roman" w:eastAsiaTheme="minorHAnsi" w:hAnsi="Times New Roman" w:cs="Times New Roman"/>
          <w:lang w:eastAsia="en-US"/>
        </w:rPr>
        <w:t xml:space="preserve"> «</w:t>
      </w:r>
      <w:r w:rsidRPr="005D0CE5">
        <w:rPr>
          <w:rFonts w:ascii="Times New Roman" w:eastAsiaTheme="minorHAnsi" w:hAnsi="Times New Roman" w:cs="Times New Roman"/>
          <w:lang w:eastAsia="en-US"/>
        </w:rPr>
        <w:t>О  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286DB7">
        <w:rPr>
          <w:rFonts w:ascii="Times New Roman" w:eastAsiaTheme="minorHAnsi" w:hAnsi="Times New Roman" w:cs="Times New Roman"/>
          <w:lang w:eastAsia="en-US"/>
        </w:rPr>
        <w:t xml:space="preserve"> контроля»</w:t>
      </w:r>
      <w:r w:rsidRPr="005D0CE5">
        <w:rPr>
          <w:rFonts w:ascii="Times New Roman" w:eastAsiaTheme="minorHAnsi" w:hAnsi="Times New Roman" w:cs="Times New Roman"/>
          <w:lang w:eastAsia="en-US"/>
        </w:rPr>
        <w:t>, об их результатах и о принятых мерах по пресечению и (или) устранению п</w:t>
      </w:r>
      <w:r w:rsidR="00286DB7">
        <w:rPr>
          <w:rFonts w:ascii="Times New Roman" w:eastAsiaTheme="minorHAnsi" w:hAnsi="Times New Roman" w:cs="Times New Roman"/>
          <w:lang w:eastAsia="en-US"/>
        </w:rPr>
        <w:t>оследствий выявленных нарушений, размещается органом муниципального земельного контроля в едином реестре</w:t>
      </w:r>
      <w:proofErr w:type="gramEnd"/>
      <w:r w:rsidR="00286DB7">
        <w:rPr>
          <w:rFonts w:ascii="Times New Roman" w:eastAsiaTheme="minorHAnsi" w:hAnsi="Times New Roman" w:cs="Times New Roman"/>
          <w:lang w:eastAsia="en-US"/>
        </w:rPr>
        <w:t xml:space="preserve"> проверок в порядке, установленном Правительством Российской Федерации</w:t>
      </w:r>
      <w:proofErr w:type="gramStart"/>
      <w:r w:rsidR="00286DB7">
        <w:rPr>
          <w:rFonts w:ascii="Times New Roman" w:eastAsiaTheme="minorHAnsi" w:hAnsi="Times New Roman" w:cs="Times New Roman"/>
          <w:lang w:eastAsia="en-US"/>
        </w:rPr>
        <w:t>.»;</w:t>
      </w:r>
      <w:proofErr w:type="gramEnd"/>
    </w:p>
    <w:p w:rsidR="00242317" w:rsidRDefault="00286DB7" w:rsidP="00F352D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A7402">
        <w:rPr>
          <w:rFonts w:ascii="Times New Roman" w:hAnsi="Times New Roman" w:cs="Times New Roman"/>
        </w:rPr>
        <w:t>в пункте 4.2</w:t>
      </w:r>
      <w:r w:rsidR="00242317">
        <w:rPr>
          <w:rFonts w:ascii="Times New Roman" w:hAnsi="Times New Roman" w:cs="Times New Roman"/>
        </w:rPr>
        <w:t>:</w:t>
      </w:r>
    </w:p>
    <w:p w:rsidR="00242317" w:rsidRDefault="00242317" w:rsidP="00242317">
      <w:pPr>
        <w:autoSpaceDE w:val="0"/>
        <w:autoSpaceDN w:val="0"/>
        <w:adjustRightInd w:val="0"/>
        <w:ind w:firstLine="567"/>
        <w:jc w:val="both"/>
      </w:pPr>
      <w:r w:rsidRPr="00242317">
        <w:t>а)</w:t>
      </w:r>
      <w:r>
        <w:t xml:space="preserve"> абзац пятнадцатый </w:t>
      </w:r>
      <w:r w:rsidRPr="00242317">
        <w:t xml:space="preserve">  </w:t>
      </w:r>
      <w:r>
        <w:t>изложить в новой редакции:</w:t>
      </w:r>
    </w:p>
    <w:p w:rsidR="00242317" w:rsidRDefault="00242317" w:rsidP="0024231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t xml:space="preserve">«- </w:t>
      </w:r>
      <w:r w:rsidRPr="00242317">
        <w:rPr>
          <w:rFonts w:eastAsiaTheme="minorHAnsi"/>
          <w:lang w:eastAsia="en-US"/>
        </w:rPr>
        <w:t xml:space="preserve">осуществлять запись о проведенной проверке в журнале учета проверок </w:t>
      </w:r>
      <w:r w:rsidRPr="00242317">
        <w:rPr>
          <w:rFonts w:eastAsiaTheme="minorHAnsi"/>
          <w:color w:val="000000"/>
          <w:lang w:eastAsia="en-US"/>
        </w:rPr>
        <w:t>в случае его наличия у юридического лица, индивидуального предпринимателя</w:t>
      </w:r>
      <w:proofErr w:type="gramStart"/>
      <w:r>
        <w:rPr>
          <w:rFonts w:eastAsiaTheme="minorHAnsi"/>
          <w:color w:val="000000"/>
          <w:lang w:eastAsia="en-US"/>
        </w:rPr>
        <w:t>;»</w:t>
      </w:r>
      <w:proofErr w:type="gramEnd"/>
      <w:r>
        <w:rPr>
          <w:rFonts w:eastAsiaTheme="minorHAnsi"/>
          <w:color w:val="000000"/>
          <w:lang w:eastAsia="en-US"/>
        </w:rPr>
        <w:t>;</w:t>
      </w:r>
    </w:p>
    <w:p w:rsidR="00242317" w:rsidRDefault="00242317" w:rsidP="0024231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б) дополнить абзацем шестнадцатым следующего содержания:</w:t>
      </w:r>
    </w:p>
    <w:p w:rsidR="00242317" w:rsidRDefault="00242317" w:rsidP="002423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«- </w:t>
      </w:r>
      <w:r w:rsidRPr="00242317">
        <w:rPr>
          <w:rFonts w:eastAsiaTheme="minorHAnsi"/>
          <w:color w:val="000000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rPr>
          <w:rFonts w:eastAsiaTheme="minorHAnsi"/>
          <w:color w:val="000000"/>
          <w:lang w:eastAsia="en-US"/>
        </w:rPr>
        <w:t>.»;</w:t>
      </w:r>
      <w:proofErr w:type="gramEnd"/>
    </w:p>
    <w:p w:rsidR="00F352DD" w:rsidRDefault="00286DB7" w:rsidP="00F352D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45C2">
        <w:rPr>
          <w:rFonts w:ascii="Times New Roman" w:hAnsi="Times New Roman" w:cs="Times New Roman"/>
        </w:rPr>
        <w:t xml:space="preserve">) </w:t>
      </w:r>
      <w:r w:rsidR="005A7402">
        <w:rPr>
          <w:rFonts w:ascii="Times New Roman" w:hAnsi="Times New Roman" w:cs="Times New Roman"/>
        </w:rPr>
        <w:t>пункт 4.3</w:t>
      </w:r>
      <w:r w:rsidR="00F352DD">
        <w:rPr>
          <w:rFonts w:ascii="Times New Roman" w:hAnsi="Times New Roman" w:cs="Times New Roman"/>
        </w:rPr>
        <w:t>:</w:t>
      </w:r>
    </w:p>
    <w:p w:rsidR="00F352DD" w:rsidRDefault="00F352DD" w:rsidP="00F352D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C96FC4">
        <w:rPr>
          <w:rFonts w:ascii="Times New Roman" w:hAnsi="Times New Roman" w:cs="Times New Roman"/>
        </w:rPr>
        <w:t xml:space="preserve"> дополнить абзацами девятым </w:t>
      </w:r>
      <w:r>
        <w:rPr>
          <w:rFonts w:ascii="Times New Roman" w:hAnsi="Times New Roman" w:cs="Times New Roman"/>
        </w:rPr>
        <w:t>и</w:t>
      </w:r>
      <w:r w:rsidR="00C96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десятым</w:t>
      </w:r>
      <w:r w:rsidR="00C96FC4">
        <w:rPr>
          <w:rFonts w:ascii="Times New Roman" w:hAnsi="Times New Roman" w:cs="Times New Roman"/>
        </w:rPr>
        <w:t xml:space="preserve"> следующего содержания:</w:t>
      </w:r>
    </w:p>
    <w:p w:rsidR="00F352DD" w:rsidRDefault="00F352DD" w:rsidP="00F352DD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«- </w:t>
      </w:r>
      <w:r w:rsidR="00C96FC4" w:rsidRPr="00C96FC4">
        <w:rPr>
          <w:rFonts w:ascii="Times New Roman" w:eastAsiaTheme="minorHAnsi" w:hAnsi="Times New Roman" w:cs="Times New Roman"/>
          <w:lang w:eastAsia="en-US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F352DD" w:rsidRDefault="00F352DD" w:rsidP="00F352D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C96FC4" w:rsidRPr="00C96FC4">
        <w:rPr>
          <w:rFonts w:ascii="Times New Roman" w:eastAsiaTheme="minorHAnsi" w:hAnsi="Times New Roman" w:cs="Times New Roman"/>
          <w:lang w:eastAsia="en-US"/>
        </w:rPr>
        <w:t xml:space="preserve">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4" w:history="1">
        <w:r w:rsidR="00C96FC4" w:rsidRPr="00C96FC4">
          <w:rPr>
            <w:rFonts w:ascii="Times New Roman" w:eastAsiaTheme="minorHAnsi" w:hAnsi="Times New Roman" w:cs="Times New Roman"/>
            <w:color w:val="106BBE"/>
            <w:lang w:eastAsia="en-US"/>
          </w:rPr>
          <w:t>законодательством</w:t>
        </w:r>
      </w:hyperlink>
      <w:r w:rsidR="00C96FC4" w:rsidRPr="00C96FC4">
        <w:rPr>
          <w:rFonts w:ascii="Times New Roman" w:eastAsiaTheme="minorHAnsi" w:hAnsi="Times New Roman" w:cs="Times New Roman"/>
          <w:lang w:eastAsia="en-US"/>
        </w:rPr>
        <w:t xml:space="preserve"> Российской Федерации порядке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;»</w:t>
      </w:r>
      <w:proofErr w:type="gramEnd"/>
      <w:r w:rsidR="00C96FC4" w:rsidRPr="00C96FC4">
        <w:rPr>
          <w:rFonts w:ascii="Times New Roman" w:eastAsiaTheme="minorHAnsi" w:hAnsi="Times New Roman" w:cs="Times New Roman"/>
          <w:lang w:eastAsia="en-US"/>
        </w:rPr>
        <w:t>;</w:t>
      </w:r>
      <w:r w:rsidR="00C96FC4" w:rsidRPr="00C96FC4">
        <w:rPr>
          <w:rFonts w:ascii="Times New Roman" w:hAnsi="Times New Roman" w:cs="Times New Roman"/>
        </w:rPr>
        <w:t xml:space="preserve"> </w:t>
      </w:r>
    </w:p>
    <w:p w:rsidR="00F352DD" w:rsidRDefault="00F352DD" w:rsidP="00F352D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дополнить абзацами одиннадцатым и двенадцатым следующего содержания:</w:t>
      </w:r>
    </w:p>
    <w:p w:rsidR="00F352DD" w:rsidRDefault="00F352DD" w:rsidP="00F352DD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«- </w:t>
      </w:r>
      <w:r w:rsidR="00C96FC4" w:rsidRPr="00C96FC4">
        <w:rPr>
          <w:rFonts w:ascii="Times New Roman" w:eastAsiaTheme="minorHAnsi" w:hAnsi="Times New Roman" w:cs="Times New Roman"/>
          <w:color w:val="000000"/>
          <w:lang w:eastAsia="en-US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="00C96FC4" w:rsidRPr="00C96FC4">
        <w:rPr>
          <w:rFonts w:ascii="Times New Roman" w:eastAsiaTheme="minorHAnsi" w:hAnsi="Times New Roman" w:cs="Times New Roman"/>
          <w:lang w:eastAsia="en-US"/>
        </w:rPr>
        <w:t>;</w:t>
      </w:r>
      <w:bookmarkStart w:id="0" w:name="sub_159"/>
      <w:proofErr w:type="gramEnd"/>
    </w:p>
    <w:p w:rsidR="00C96FC4" w:rsidRDefault="00F352DD" w:rsidP="00F352DD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C96FC4" w:rsidRPr="00C96FC4">
        <w:rPr>
          <w:rFonts w:ascii="Times New Roman" w:eastAsiaTheme="minorHAnsi" w:hAnsi="Times New Roman" w:cs="Times New Roman"/>
          <w:color w:val="000000"/>
          <w:lang w:eastAsia="en-US"/>
        </w:rPr>
        <w:t>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 w:rsidR="00C96FC4" w:rsidRPr="00C96FC4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>»;</w:t>
      </w:r>
      <w:proofErr w:type="gramEnd"/>
    </w:p>
    <w:p w:rsidR="00971DA3" w:rsidRDefault="00286DB7" w:rsidP="00C47B35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845C2">
        <w:rPr>
          <w:rFonts w:ascii="Times New Roman" w:hAnsi="Times New Roman" w:cs="Times New Roman"/>
        </w:rPr>
        <w:t xml:space="preserve">) </w:t>
      </w:r>
      <w:r w:rsidR="00971DA3">
        <w:rPr>
          <w:rFonts w:ascii="Times New Roman" w:hAnsi="Times New Roman" w:cs="Times New Roman"/>
        </w:rPr>
        <w:t xml:space="preserve">в </w:t>
      </w:r>
      <w:r w:rsidR="00C47B35">
        <w:rPr>
          <w:rFonts w:ascii="Times New Roman" w:hAnsi="Times New Roman" w:cs="Times New Roman"/>
        </w:rPr>
        <w:t>пункт</w:t>
      </w:r>
      <w:r w:rsidR="00971DA3">
        <w:rPr>
          <w:rFonts w:ascii="Times New Roman" w:hAnsi="Times New Roman" w:cs="Times New Roman"/>
        </w:rPr>
        <w:t>е</w:t>
      </w:r>
      <w:r w:rsidR="005A7402">
        <w:rPr>
          <w:rFonts w:ascii="Times New Roman" w:hAnsi="Times New Roman" w:cs="Times New Roman"/>
        </w:rPr>
        <w:t xml:space="preserve">  5.11</w:t>
      </w:r>
      <w:r w:rsidR="00971DA3">
        <w:rPr>
          <w:rFonts w:ascii="Times New Roman" w:hAnsi="Times New Roman" w:cs="Times New Roman"/>
        </w:rPr>
        <w:t>:</w:t>
      </w:r>
    </w:p>
    <w:p w:rsidR="00C47B35" w:rsidRDefault="00971DA3" w:rsidP="00C47B35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47B35">
        <w:rPr>
          <w:rFonts w:ascii="Times New Roman" w:hAnsi="Times New Roman" w:cs="Times New Roman"/>
        </w:rPr>
        <w:t xml:space="preserve"> дополнить абзацами третьим и четвертым следующего содержания:</w:t>
      </w:r>
    </w:p>
    <w:p w:rsidR="00971DA3" w:rsidRDefault="00C47B35" w:rsidP="00971DA3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>«</w:t>
      </w: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>В случае необходимости при проведении проверки, указанной в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 xml:space="preserve"> абзаце втором настоящего пункта</w:t>
      </w: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>, получения документов и (или) информации в рамках межведомственного информационного взаимодействия проведение проверки может бы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>ть приостановлено руководителем</w:t>
      </w: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 органа муниципального 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 xml:space="preserve">земельного </w:t>
      </w: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>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bookmarkStart w:id="1" w:name="sub_1322"/>
    </w:p>
    <w:p w:rsidR="00C47B35" w:rsidRDefault="00C47B35" w:rsidP="00971DA3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На период </w:t>
      </w:r>
      <w:proofErr w:type="gramStart"/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>действия срока приостановления проведения проверки</w:t>
      </w:r>
      <w:proofErr w:type="gramEnd"/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 приостанавливаются связанные с указанной проверкой действия органа муниципального 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 xml:space="preserve">земельного </w:t>
      </w:r>
      <w:r w:rsidRPr="00C47B35">
        <w:rPr>
          <w:rFonts w:ascii="Times New Roman" w:eastAsiaTheme="minorHAnsi" w:hAnsi="Times New Roman" w:cs="Times New Roman"/>
          <w:color w:val="000000"/>
          <w:lang w:eastAsia="en-US"/>
        </w:rPr>
        <w:t>контроля на территории, в зданиях, строениях, сооружениях, помещениях, на иных объектах субъекта малого предпринимательства.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>»;</w:t>
      </w:r>
    </w:p>
    <w:p w:rsidR="00971DA3" w:rsidRPr="00C47B35" w:rsidRDefault="00971DA3" w:rsidP="00971DA3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б) абзац третий считать абзацем пятым; </w:t>
      </w:r>
    </w:p>
    <w:bookmarkEnd w:id="1"/>
    <w:p w:rsidR="00F352DD" w:rsidRPr="00C47B35" w:rsidRDefault="00286DB7" w:rsidP="00971DA3">
      <w:pPr>
        <w:pStyle w:val="a3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1DA3">
        <w:rPr>
          <w:rFonts w:ascii="Times New Roman" w:hAnsi="Times New Roman" w:cs="Times New Roman"/>
        </w:rPr>
        <w:t xml:space="preserve">) </w:t>
      </w:r>
      <w:r w:rsidR="00D845C2" w:rsidRPr="00C47B35">
        <w:rPr>
          <w:rFonts w:ascii="Times New Roman" w:hAnsi="Times New Roman" w:cs="Times New Roman"/>
        </w:rPr>
        <w:t>пункт 5.13 дополнить абзацем вторым следующего содержания:</w:t>
      </w:r>
    </w:p>
    <w:p w:rsidR="00D845C2" w:rsidRDefault="00D845C2" w:rsidP="00D845C2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D845C2">
        <w:rPr>
          <w:rFonts w:ascii="Times New Roman" w:hAnsi="Times New Roman" w:cs="Times New Roman"/>
        </w:rPr>
        <w:t>«</w:t>
      </w:r>
      <w:bookmarkEnd w:id="0"/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r w:rsidRPr="005A7402">
        <w:rPr>
          <w:rFonts w:ascii="Times New Roman" w:eastAsiaTheme="minorHAnsi" w:hAnsi="Times New Roman" w:cs="Times New Roman"/>
          <w:color w:val="auto"/>
          <w:lang w:eastAsia="en-US"/>
        </w:rPr>
        <w:t>квалифицированной электронной подписью</w:t>
      </w:r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D845C2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>»;</w:t>
      </w:r>
      <w:proofErr w:type="gramEnd"/>
    </w:p>
    <w:p w:rsidR="00D845C2" w:rsidRDefault="00286DB7" w:rsidP="00D845C2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</w:t>
      </w:r>
      <w:r w:rsidR="00D845C2">
        <w:rPr>
          <w:rFonts w:ascii="Times New Roman" w:eastAsiaTheme="minorHAnsi" w:hAnsi="Times New Roman" w:cs="Times New Roman"/>
          <w:lang w:eastAsia="en-US"/>
        </w:rPr>
        <w:t>) дополнить пунктом 5.14 следующего содержания:</w:t>
      </w:r>
    </w:p>
    <w:p w:rsidR="00D845C2" w:rsidRDefault="00D845C2" w:rsidP="00D845C2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«5.14. </w:t>
      </w:r>
      <w:r w:rsidRPr="00D845C2">
        <w:rPr>
          <w:rFonts w:ascii="Times New Roman" w:eastAsiaTheme="minorHAnsi" w:hAnsi="Times New Roman" w:cs="Times New Roman"/>
          <w:lang w:eastAsia="en-US"/>
        </w:rPr>
        <w:t>В случае</w:t>
      </w:r>
      <w:proofErr w:type="gramStart"/>
      <w:r w:rsidRPr="00D845C2"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 w:rsidRPr="00D845C2">
        <w:rPr>
          <w:rFonts w:ascii="Times New Roman" w:eastAsiaTheme="minorHAnsi" w:hAnsi="Times New Roman" w:cs="Times New Roman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</w:t>
      </w:r>
      <w:proofErr w:type="gramStart"/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 xml:space="preserve">и (или) в форме электронного документа, подписанного усиленной </w:t>
      </w:r>
      <w:r w:rsidRPr="005A7402">
        <w:rPr>
          <w:rFonts w:ascii="Times New Roman" w:eastAsiaTheme="minorHAnsi" w:hAnsi="Times New Roman" w:cs="Times New Roman"/>
          <w:color w:val="auto"/>
          <w:lang w:eastAsia="en-US"/>
        </w:rPr>
        <w:t>квалифицированной электронной подписью</w:t>
      </w:r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муниципального контроля</w:t>
      </w:r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>, способом, обеспечивающим подтверждение получения указанного документа.</w:t>
      </w:r>
      <w:proofErr w:type="gramEnd"/>
      <w:r w:rsidRPr="00D845C2">
        <w:rPr>
          <w:rFonts w:ascii="Times New Roman" w:eastAsiaTheme="minorHAnsi" w:hAnsi="Times New Roman" w:cs="Times New Roman"/>
          <w:color w:val="000000"/>
          <w:lang w:eastAsia="en-US"/>
        </w:rPr>
        <w:t xml:space="preserve"> При этом уведомление о вручении и (или) иное подтверждение получения указанного документа приобщаются</w:t>
      </w:r>
      <w:r w:rsidRPr="00D845C2">
        <w:rPr>
          <w:rFonts w:ascii="Times New Roman" w:eastAsiaTheme="minorHAnsi" w:hAnsi="Times New Roman" w:cs="Times New Roman"/>
          <w:lang w:eastAsia="en-US"/>
        </w:rPr>
        <w:t xml:space="preserve"> к экземпляру акта проверки, хранящемуся в деле органа муниципального </w:t>
      </w:r>
      <w:r>
        <w:rPr>
          <w:rFonts w:ascii="Times New Roman" w:eastAsiaTheme="minorHAnsi" w:hAnsi="Times New Roman" w:cs="Times New Roman"/>
          <w:lang w:eastAsia="en-US"/>
        </w:rPr>
        <w:t xml:space="preserve">земельного </w:t>
      </w:r>
      <w:r w:rsidRPr="00D845C2">
        <w:rPr>
          <w:rFonts w:ascii="Times New Roman" w:eastAsiaTheme="minorHAnsi" w:hAnsi="Times New Roman" w:cs="Times New Roman"/>
          <w:lang w:eastAsia="en-US"/>
        </w:rPr>
        <w:t>контроля</w:t>
      </w:r>
      <w:proofErr w:type="gramStart"/>
      <w:r w:rsidRPr="00D845C2">
        <w:rPr>
          <w:rFonts w:ascii="Times New Roman" w:eastAsiaTheme="minorHAnsi" w:hAnsi="Times New Roman" w:cs="Times New Roman"/>
          <w:lang w:eastAsia="en-US"/>
        </w:rPr>
        <w:t>.</w:t>
      </w:r>
      <w:r>
        <w:rPr>
          <w:rFonts w:ascii="Times New Roman" w:eastAsiaTheme="minorHAnsi" w:hAnsi="Times New Roman" w:cs="Times New Roman"/>
          <w:lang w:eastAsia="en-US"/>
        </w:rPr>
        <w:t>»;</w:t>
      </w:r>
      <w:proofErr w:type="gramEnd"/>
    </w:p>
    <w:p w:rsidR="00C47B35" w:rsidRDefault="00286DB7" w:rsidP="00971DA3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7</w:t>
      </w:r>
      <w:r w:rsidR="00971DA3">
        <w:rPr>
          <w:rFonts w:ascii="Times New Roman" w:eastAsiaTheme="minorHAnsi" w:hAnsi="Times New Roman" w:cs="Times New Roman"/>
          <w:lang w:eastAsia="en-US"/>
        </w:rPr>
        <w:t>) д</w:t>
      </w:r>
      <w:r w:rsidR="00C47B35">
        <w:rPr>
          <w:rFonts w:ascii="Times New Roman" w:eastAsiaTheme="minorHAnsi" w:hAnsi="Times New Roman" w:cs="Times New Roman"/>
          <w:lang w:eastAsia="en-US"/>
        </w:rPr>
        <w:t>ополнить пунктами 8.7 – 8.9. следующего содержания:</w:t>
      </w:r>
    </w:p>
    <w:p w:rsidR="00C47B35" w:rsidRDefault="00C47B35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«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8.</w:t>
      </w:r>
      <w:r>
        <w:rPr>
          <w:rFonts w:ascii="Times New Roman" w:eastAsiaTheme="minorHAnsi" w:hAnsi="Times New Roman" w:cs="Times New Roman"/>
          <w:color w:val="000000"/>
          <w:lang w:eastAsia="en-US"/>
        </w:rPr>
        <w:t>7.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Орган муниципального земельного контроля 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при организации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и проведении проверок запрашивает и получае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 информационного взаимодействия в сроки и </w:t>
      </w:r>
      <w:proofErr w:type="gramStart"/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порядке</w:t>
      </w:r>
      <w:proofErr w:type="gramEnd"/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, которые установлены Правительством Российской Федерации.</w:t>
      </w:r>
      <w:bookmarkStart w:id="2" w:name="sub_79"/>
    </w:p>
    <w:p w:rsidR="00C47B35" w:rsidRDefault="00C47B35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8.8. 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Запрос документов и (или) информации, содержащих сведения, составляющие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  <w:bookmarkStart w:id="3" w:name="sub_710"/>
      <w:bookmarkEnd w:id="2"/>
    </w:p>
    <w:p w:rsidR="00323996" w:rsidRDefault="00C47B35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8.9. 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от 26.12.2008 г. № 294-ФЗ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 xml:space="preserve">, осуществляются с учетом требований </w:t>
      </w:r>
      <w:r w:rsidR="00323996" w:rsidRPr="005A7402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законодательства </w:t>
      </w:r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Российской Федерации о государственной и иной охраняемой законом тайне</w:t>
      </w:r>
      <w:proofErr w:type="gramStart"/>
      <w:r w:rsidR="00323996" w:rsidRPr="00C47B35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/>
          <w:lang w:eastAsia="en-US"/>
        </w:rPr>
        <w:t>»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>.</w:t>
      </w:r>
      <w:proofErr w:type="gramEnd"/>
    </w:p>
    <w:p w:rsidR="00971DA3" w:rsidRDefault="00971DA3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2. Опубликовать настоящее решение в Бюллетене нормативных правовых актов Еланцынского муниципального образования.</w:t>
      </w:r>
    </w:p>
    <w:p w:rsidR="00286DB7" w:rsidRDefault="00971DA3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3. </w:t>
      </w:r>
      <w:r w:rsidR="00286DB7">
        <w:rPr>
          <w:rFonts w:ascii="Times New Roman" w:eastAsiaTheme="minorHAnsi" w:hAnsi="Times New Roman" w:cs="Times New Roman"/>
          <w:color w:val="000000"/>
          <w:lang w:eastAsia="en-US"/>
        </w:rPr>
        <w:t>Установить, что:</w:t>
      </w:r>
    </w:p>
    <w:p w:rsidR="00971DA3" w:rsidRDefault="00286DB7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а) подпункт «а» пункта 3 части 1 настоящего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>решения</w:t>
      </w:r>
      <w:r w:rsidR="00971DA3">
        <w:rPr>
          <w:rFonts w:ascii="Times New Roman" w:eastAsiaTheme="minorHAnsi" w:hAnsi="Times New Roman" w:cs="Times New Roman"/>
          <w:color w:val="000000"/>
          <w:lang w:eastAsia="en-US"/>
        </w:rPr>
        <w:t xml:space="preserve"> вступает в силу со дня официального опубликования</w:t>
      </w:r>
      <w:r>
        <w:rPr>
          <w:rFonts w:ascii="Times New Roman" w:eastAsiaTheme="minorHAnsi" w:hAnsi="Times New Roman" w:cs="Times New Roman"/>
          <w:color w:val="000000"/>
          <w:lang w:eastAsia="en-US"/>
        </w:rPr>
        <w:t>;</w:t>
      </w:r>
    </w:p>
    <w:p w:rsidR="00286DB7" w:rsidRDefault="00286DB7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б) пункт 1 части 1 настоящего решения вступает в силу с 01 января 2017 года;</w:t>
      </w:r>
    </w:p>
    <w:p w:rsidR="00286DB7" w:rsidRDefault="00286DB7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в) пункты 2, 4 и 7 части 1 настоящего решения вступают в силу с 01 июля 2016 года;</w:t>
      </w:r>
    </w:p>
    <w:p w:rsidR="00286DB7" w:rsidRDefault="00286DB7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г) подпункт «б» пункта 3 части 1 настоящего решения вступает в силу с 01 июля 2017 года;</w:t>
      </w:r>
    </w:p>
    <w:p w:rsidR="00286DB7" w:rsidRDefault="00286DB7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color w:val="000000"/>
          <w:lang w:eastAsia="en-US"/>
        </w:rPr>
        <w:t>) пункты 5 и 6 части 1 настоящего решения вступают в силу с</w:t>
      </w:r>
      <w:r w:rsidR="00365FDA">
        <w:rPr>
          <w:rFonts w:ascii="Times New Roman" w:eastAsiaTheme="minorHAnsi" w:hAnsi="Times New Roman" w:cs="Times New Roman"/>
          <w:color w:val="000000"/>
          <w:lang w:eastAsia="en-US"/>
        </w:rPr>
        <w:t xml:space="preserve"> 10 января 2016 года.</w:t>
      </w:r>
    </w:p>
    <w:p w:rsidR="00365FDA" w:rsidRDefault="00365FDA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65FDA" w:rsidRDefault="00365FDA" w:rsidP="00C47B35">
      <w:pPr>
        <w:pStyle w:val="a3"/>
        <w:spacing w:before="0" w:after="0"/>
        <w:ind w:firstLine="567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365FDA" w:rsidRDefault="00365FDA" w:rsidP="00365FDA">
      <w:pPr>
        <w:pStyle w:val="a3"/>
        <w:spacing w:before="0"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Глава Еланцынского </w:t>
      </w:r>
    </w:p>
    <w:p w:rsidR="00365FDA" w:rsidRPr="00323996" w:rsidRDefault="00365FDA" w:rsidP="00365FDA">
      <w:pPr>
        <w:pStyle w:val="a3"/>
        <w:spacing w:before="0" w:after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муниципального образования</w:t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color w:val="000000"/>
          <w:lang w:eastAsia="en-US"/>
        </w:rPr>
        <w:tab/>
        <w:t xml:space="preserve">С.Ю. </w:t>
      </w:r>
      <w:proofErr w:type="spellStart"/>
      <w:r>
        <w:rPr>
          <w:rFonts w:ascii="Times New Roman" w:eastAsiaTheme="minorHAnsi" w:hAnsi="Times New Roman" w:cs="Times New Roman"/>
          <w:color w:val="000000"/>
          <w:lang w:eastAsia="en-US"/>
        </w:rPr>
        <w:t>Белеев</w:t>
      </w:r>
      <w:proofErr w:type="spellEnd"/>
    </w:p>
    <w:bookmarkEnd w:id="3"/>
    <w:p w:rsidR="00323996" w:rsidRPr="00323996" w:rsidRDefault="00323996" w:rsidP="0032399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10456" w:rsidRPr="00C47B35" w:rsidRDefault="00910456"/>
    <w:sectPr w:rsidR="00910456" w:rsidRPr="00C47B35" w:rsidSect="0091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C4"/>
    <w:rsid w:val="001B6CEC"/>
    <w:rsid w:val="001C5983"/>
    <w:rsid w:val="00242317"/>
    <w:rsid w:val="00286DB7"/>
    <w:rsid w:val="00323996"/>
    <w:rsid w:val="00365FDA"/>
    <w:rsid w:val="005A7402"/>
    <w:rsid w:val="005D0CE5"/>
    <w:rsid w:val="00910456"/>
    <w:rsid w:val="00971DA3"/>
    <w:rsid w:val="00C47B35"/>
    <w:rsid w:val="00C96FC4"/>
    <w:rsid w:val="00D845C2"/>
    <w:rsid w:val="00F3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FC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Гипертекстовая ссылка"/>
    <w:basedOn w:val="a0"/>
    <w:uiPriority w:val="99"/>
    <w:rsid w:val="00C96FC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96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96FC4"/>
    <w:rPr>
      <w:i/>
      <w:iCs/>
    </w:rPr>
  </w:style>
  <w:style w:type="character" w:customStyle="1" w:styleId="a7">
    <w:name w:val="Сравнение редакций. Добавленный фрагмент"/>
    <w:uiPriority w:val="99"/>
    <w:rsid w:val="00C96FC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2015-12-24T07:55:00Z</cp:lastPrinted>
  <dcterms:created xsi:type="dcterms:W3CDTF">2015-12-24T07:57:00Z</dcterms:created>
  <dcterms:modified xsi:type="dcterms:W3CDTF">2015-12-24T07:57:00Z</dcterms:modified>
</cp:coreProperties>
</file>